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B3" w:rsidRDefault="008E5CB3" w:rsidP="008E5CB3">
      <w:pPr>
        <w:ind w:firstLineChars="100" w:firstLine="280"/>
        <w:jc w:val="left"/>
        <w:rPr>
          <w:rFonts w:ascii="宋体" w:hAnsi="宋体"/>
          <w:sz w:val="28"/>
          <w:szCs w:val="28"/>
        </w:rPr>
      </w:pPr>
      <w:r w:rsidRPr="001318E4">
        <w:rPr>
          <w:rFonts w:ascii="宋体" w:hAnsi="宋体" w:hint="eastAsia"/>
          <w:sz w:val="28"/>
          <w:szCs w:val="28"/>
        </w:rPr>
        <w:t>浙江省本级网上超市</w:t>
      </w:r>
      <w:r>
        <w:rPr>
          <w:rFonts w:ascii="宋体" w:hAnsi="宋体" w:hint="eastAsia"/>
          <w:sz w:val="28"/>
          <w:szCs w:val="28"/>
        </w:rPr>
        <w:t>交易</w:t>
      </w:r>
      <w:r w:rsidRPr="001318E4">
        <w:rPr>
          <w:rFonts w:ascii="宋体" w:hAnsi="宋体" w:hint="eastAsia"/>
          <w:sz w:val="28"/>
          <w:szCs w:val="28"/>
        </w:rPr>
        <w:t>价格违</w:t>
      </w:r>
      <w:r>
        <w:rPr>
          <w:rFonts w:ascii="宋体" w:hAnsi="宋体" w:hint="eastAsia"/>
          <w:sz w:val="28"/>
          <w:szCs w:val="28"/>
        </w:rPr>
        <w:t>约</w:t>
      </w:r>
      <w:r w:rsidRPr="001318E4">
        <w:rPr>
          <w:rFonts w:ascii="宋体" w:hAnsi="宋体" w:hint="eastAsia"/>
          <w:sz w:val="28"/>
          <w:szCs w:val="28"/>
        </w:rPr>
        <w:t>供应商处</w:t>
      </w:r>
      <w:r>
        <w:rPr>
          <w:rFonts w:ascii="宋体" w:hAnsi="宋体" w:hint="eastAsia"/>
          <w:sz w:val="28"/>
          <w:szCs w:val="28"/>
        </w:rPr>
        <w:t>理情况</w:t>
      </w:r>
      <w:r w:rsidRPr="001318E4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第六期</w:t>
      </w:r>
      <w:r w:rsidRPr="001318E4">
        <w:rPr>
          <w:rFonts w:ascii="宋体" w:hAnsi="宋体" w:hint="eastAsia"/>
          <w:sz w:val="28"/>
          <w:szCs w:val="28"/>
        </w:rPr>
        <w:t>）</w:t>
      </w:r>
    </w:p>
    <w:p w:rsidR="008E5CB3" w:rsidRPr="009F251E" w:rsidRDefault="008E5CB3" w:rsidP="008E5CB3">
      <w:pPr>
        <w:ind w:right="560"/>
        <w:rPr>
          <w:rFonts w:ascii="宋体" w:eastAsia="宋体" w:hAnsi="宋体"/>
          <w:sz w:val="28"/>
          <w:szCs w:val="28"/>
        </w:rPr>
      </w:pPr>
    </w:p>
    <w:tbl>
      <w:tblPr>
        <w:tblW w:w="8694" w:type="dxa"/>
        <w:tblInd w:w="93" w:type="dxa"/>
        <w:tblLook w:val="04A0" w:firstRow="1" w:lastRow="0" w:firstColumn="1" w:lastColumn="0" w:noHBand="0" w:noVBand="1"/>
      </w:tblPr>
      <w:tblGrid>
        <w:gridCol w:w="580"/>
        <w:gridCol w:w="1845"/>
        <w:gridCol w:w="1253"/>
        <w:gridCol w:w="1371"/>
        <w:gridCol w:w="1208"/>
        <w:gridCol w:w="1460"/>
        <w:gridCol w:w="977"/>
      </w:tblGrid>
      <w:tr w:rsidR="008E5CB3" w:rsidRPr="00400318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黄色预警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橙色预警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红色预警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扣除诚信分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400318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0031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暂停时间建议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杭州证天科技服务有限公司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1个月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浙江天承友商科技有限公司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杭州星海办公设备有限公司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3个月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杭州华通办公设备有限公司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浙江众鑫力科技有限公司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杭州晓程科技有限公司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杭州浙发科技有限公司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杭州图生科技有限公司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杭州佳闳宸科技有限公司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3个月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杭州巴菲特办公设备有限公司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3个月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文成县旭阳科技有限公司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3个月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杭州乐酷贸易有限公司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8E5CB3" w:rsidRPr="008A05C9" w:rsidTr="002260A4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8A05C9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05C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杭州智康贸易有限公司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3" w:rsidRPr="00CA71FC" w:rsidRDefault="008E5CB3" w:rsidP="002260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71F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</w:tbl>
    <w:p w:rsidR="008E5CB3" w:rsidRPr="00004DF3" w:rsidRDefault="008E5CB3" w:rsidP="008E5CB3">
      <w:pPr>
        <w:ind w:right="560" w:firstLineChars="1897" w:firstLine="5312"/>
        <w:rPr>
          <w:rFonts w:ascii="宋体" w:eastAsia="宋体" w:hAnsi="宋体"/>
          <w:sz w:val="28"/>
          <w:szCs w:val="28"/>
        </w:rPr>
      </w:pPr>
    </w:p>
    <w:p w:rsidR="00F10909" w:rsidRDefault="00F10909">
      <w:bookmarkStart w:id="0" w:name="_GoBack"/>
      <w:bookmarkEnd w:id="0"/>
    </w:p>
    <w:sectPr w:rsidR="00F10909" w:rsidSect="00733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B3"/>
    <w:rsid w:val="008E5CB3"/>
    <w:rsid w:val="00F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6CC2B-5984-4279-A234-C6C3968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ZCY</cp:lastModifiedBy>
  <cp:revision>1</cp:revision>
  <dcterms:created xsi:type="dcterms:W3CDTF">2020-06-23T07:53:00Z</dcterms:created>
  <dcterms:modified xsi:type="dcterms:W3CDTF">2020-06-23T07:53:00Z</dcterms:modified>
</cp:coreProperties>
</file>