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33" w:line="187" w:lineRule="auto"/>
        <w:ind w:firstLine="236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2"/>
          <w:sz w:val="32"/>
          <w:szCs w:val="32"/>
        </w:rPr>
        <w:t>面向中小企业预留项目明细</w:t>
      </w:r>
    </w:p>
    <w:p>
      <w:pPr>
        <w:spacing w:line="62" w:lineRule="exact"/>
      </w:pPr>
    </w:p>
    <w:tbl>
      <w:tblPr>
        <w:tblStyle w:val="5"/>
        <w:tblW w:w="847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0"/>
        <w:gridCol w:w="1833"/>
        <w:gridCol w:w="1973"/>
        <w:gridCol w:w="2253"/>
        <w:gridCol w:w="155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860" w:type="dxa"/>
            <w:vAlign w:val="top"/>
          </w:tcPr>
          <w:p>
            <w:pPr>
              <w:spacing w:line="351" w:lineRule="auto"/>
              <w:rPr>
                <w:rFonts w:ascii="仿宋"/>
                <w:sz w:val="21"/>
              </w:rPr>
            </w:pPr>
          </w:p>
          <w:p>
            <w:pPr>
              <w:spacing w:before="91" w:line="186" w:lineRule="auto"/>
              <w:ind w:firstLine="15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1833" w:type="dxa"/>
            <w:vAlign w:val="top"/>
          </w:tcPr>
          <w:p>
            <w:pPr>
              <w:spacing w:line="351" w:lineRule="auto"/>
              <w:rPr>
                <w:rFonts w:ascii="仿宋"/>
                <w:sz w:val="21"/>
              </w:rPr>
            </w:pPr>
          </w:p>
          <w:p>
            <w:pPr>
              <w:spacing w:before="91" w:line="186" w:lineRule="auto"/>
              <w:ind w:firstLine="36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项目名称</w:t>
            </w:r>
          </w:p>
        </w:tc>
        <w:tc>
          <w:tcPr>
            <w:tcW w:w="1973" w:type="dxa"/>
            <w:vAlign w:val="top"/>
          </w:tcPr>
          <w:p>
            <w:pPr>
              <w:spacing w:line="351" w:lineRule="auto"/>
              <w:rPr>
                <w:rFonts w:ascii="仿宋"/>
                <w:sz w:val="21"/>
              </w:rPr>
            </w:pPr>
          </w:p>
          <w:p>
            <w:pPr>
              <w:spacing w:before="91" w:line="186" w:lineRule="auto"/>
              <w:ind w:firstLine="43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3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预留选项</w:t>
            </w:r>
          </w:p>
        </w:tc>
        <w:tc>
          <w:tcPr>
            <w:tcW w:w="2253" w:type="dxa"/>
            <w:vAlign w:val="top"/>
          </w:tcPr>
          <w:p>
            <w:pPr>
              <w:spacing w:before="213" w:line="277" w:lineRule="auto"/>
              <w:ind w:left="572" w:right="278" w:hanging="27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面向中小企业</w:t>
            </w:r>
            <w:r>
              <w:rPr>
                <w:rFonts w:ascii="宋体" w:hAnsi="宋体" w:eastAsia="宋体" w:cs="宋体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采购金额</w:t>
            </w:r>
          </w:p>
        </w:tc>
        <w:tc>
          <w:tcPr>
            <w:tcW w:w="1557" w:type="dxa"/>
            <w:vAlign w:val="top"/>
          </w:tcPr>
          <w:p>
            <w:pPr>
              <w:spacing w:line="351" w:lineRule="auto"/>
              <w:rPr>
                <w:rFonts w:ascii="仿宋"/>
                <w:sz w:val="21"/>
              </w:rPr>
            </w:pPr>
          </w:p>
          <w:p>
            <w:pPr>
              <w:spacing w:before="91" w:line="186" w:lineRule="auto"/>
              <w:ind w:firstLine="22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3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合同链接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86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仿宋"/>
                <w:sz w:val="21"/>
              </w:rPr>
            </w:pPr>
          </w:p>
          <w:p>
            <w:pPr>
              <w:spacing w:line="279" w:lineRule="auto"/>
              <w:rPr>
                <w:rFonts w:ascii="仿宋"/>
                <w:sz w:val="21"/>
              </w:rPr>
            </w:pPr>
          </w:p>
          <w:p>
            <w:pPr>
              <w:spacing w:line="279" w:lineRule="auto"/>
              <w:rPr>
                <w:rFonts w:ascii="仿宋"/>
                <w:sz w:val="21"/>
              </w:rPr>
            </w:pPr>
          </w:p>
          <w:p>
            <w:pPr>
              <w:spacing w:line="280" w:lineRule="auto"/>
              <w:rPr>
                <w:rFonts w:ascii="仿宋"/>
                <w:sz w:val="21"/>
              </w:rPr>
            </w:pPr>
          </w:p>
          <w:p>
            <w:pPr>
              <w:spacing w:line="280" w:lineRule="auto"/>
              <w:rPr>
                <w:rFonts w:ascii="仿宋"/>
                <w:sz w:val="21"/>
              </w:rPr>
            </w:pPr>
          </w:p>
          <w:p>
            <w:pPr>
              <w:spacing w:before="81" w:line="230" w:lineRule="auto"/>
              <w:ind w:left="107" w:right="39" w:hanging="5"/>
              <w:rPr>
                <w:rFonts w:ascii="仿宋" w:hAnsi="仿宋" w:eastAsia="仿宋" w:cs="仿宋"/>
                <w:sz w:val="25"/>
                <w:szCs w:val="25"/>
              </w:rPr>
            </w:pPr>
            <w:r>
              <w:rPr>
                <w:rFonts w:ascii="仿宋" w:hAnsi="仿宋" w:eastAsia="仿宋" w:cs="仿宋"/>
                <w:i/>
                <w:iCs/>
                <w:spacing w:val="17"/>
                <w:sz w:val="25"/>
                <w:szCs w:val="25"/>
                <w:u w:val="single" w:color="auto"/>
              </w:rPr>
              <w:t>（</w:t>
            </w:r>
            <w:r>
              <w:rPr>
                <w:rFonts w:hint="eastAsia" w:ascii="仿宋" w:hAnsi="仿宋" w:eastAsia="仿宋" w:cs="仿宋"/>
                <w:i/>
                <w:iCs/>
                <w:spacing w:val="17"/>
                <w:sz w:val="25"/>
                <w:szCs w:val="25"/>
                <w:u w:val="single" w:color="auto"/>
                <w:lang w:eastAsia="zh-CN"/>
              </w:rPr>
              <w:t>填写公开招标、邀请招标、竞争性谈判、竞争性磋商、询价、单一来源采购方式开展的采购项目名称</w:t>
            </w:r>
            <w:r>
              <w:rPr>
                <w:rFonts w:ascii="仿宋" w:hAnsi="仿宋" w:eastAsia="仿宋" w:cs="仿宋"/>
                <w:i/>
                <w:iCs/>
                <w:spacing w:val="14"/>
                <w:sz w:val="25"/>
                <w:szCs w:val="25"/>
                <w:u w:val="single" w:color="auto"/>
              </w:rPr>
              <w:t>）</w:t>
            </w:r>
          </w:p>
        </w:tc>
        <w:tc>
          <w:tcPr>
            <w:tcW w:w="1973" w:type="dxa"/>
            <w:tcBorders>
              <w:bottom w:val="single" w:color="000000" w:sz="4" w:space="0"/>
            </w:tcBorders>
            <w:vAlign w:val="top"/>
          </w:tcPr>
          <w:p>
            <w:pPr>
              <w:spacing w:line="287" w:lineRule="auto"/>
              <w:rPr>
                <w:rFonts w:ascii="仿宋"/>
                <w:sz w:val="21"/>
              </w:rPr>
            </w:pPr>
          </w:p>
          <w:p>
            <w:pPr>
              <w:spacing w:line="287" w:lineRule="auto"/>
              <w:rPr>
                <w:rFonts w:ascii="仿宋"/>
                <w:sz w:val="21"/>
              </w:rPr>
            </w:pPr>
          </w:p>
          <w:p>
            <w:pPr>
              <w:spacing w:before="78" w:line="178" w:lineRule="auto"/>
              <w:ind w:firstLine="10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0"/>
                <w:sz w:val="24"/>
                <w:szCs w:val="24"/>
              </w:rPr>
              <w:t>（填写“采购项</w:t>
            </w:r>
          </w:p>
        </w:tc>
        <w:tc>
          <w:tcPr>
            <w:tcW w:w="2253" w:type="dxa"/>
            <w:vMerge w:val="restart"/>
            <w:tcBorders>
              <w:bottom w:val="nil"/>
            </w:tcBorders>
            <w:vAlign w:val="top"/>
          </w:tcPr>
          <w:p>
            <w:pPr>
              <w:spacing w:line="278" w:lineRule="auto"/>
              <w:rPr>
                <w:rFonts w:ascii="仿宋"/>
                <w:sz w:val="21"/>
              </w:rPr>
            </w:pPr>
          </w:p>
          <w:p>
            <w:pPr>
              <w:spacing w:line="278" w:lineRule="auto"/>
              <w:rPr>
                <w:rFonts w:ascii="仿宋"/>
                <w:sz w:val="21"/>
              </w:rPr>
            </w:pPr>
          </w:p>
          <w:p>
            <w:pPr>
              <w:spacing w:line="278" w:lineRule="auto"/>
              <w:rPr>
                <w:rFonts w:ascii="仿宋"/>
                <w:sz w:val="21"/>
              </w:rPr>
            </w:pPr>
          </w:p>
          <w:p>
            <w:pPr>
              <w:spacing w:line="278" w:lineRule="auto"/>
              <w:rPr>
                <w:rFonts w:ascii="仿宋"/>
                <w:sz w:val="21"/>
              </w:rPr>
            </w:pPr>
          </w:p>
          <w:p>
            <w:pPr>
              <w:spacing w:line="278" w:lineRule="auto"/>
              <w:rPr>
                <w:rFonts w:ascii="仿宋"/>
                <w:sz w:val="21"/>
              </w:rPr>
            </w:pPr>
          </w:p>
          <w:p>
            <w:pPr>
              <w:spacing w:line="279" w:lineRule="auto"/>
              <w:rPr>
                <w:rFonts w:ascii="仿宋"/>
                <w:sz w:val="21"/>
              </w:rPr>
            </w:pPr>
          </w:p>
          <w:p>
            <w:pPr>
              <w:tabs>
                <w:tab w:val="left" w:pos="227"/>
              </w:tabs>
              <w:spacing w:before="81" w:line="181" w:lineRule="auto"/>
              <w:ind w:firstLine="104"/>
              <w:rPr>
                <w:rFonts w:ascii="仿宋" w:hAnsi="仿宋" w:eastAsia="仿宋" w:cs="仿宋"/>
                <w:sz w:val="25"/>
                <w:szCs w:val="25"/>
              </w:rPr>
            </w:pPr>
            <w:r>
              <w:rPr>
                <w:rFonts w:ascii="仿宋" w:hAnsi="仿宋" w:eastAsia="仿宋" w:cs="仿宋"/>
                <w:sz w:val="21"/>
                <w:szCs w:val="21"/>
                <w:u w:val="single" w:color="auto"/>
              </w:rPr>
              <w:tab/>
            </w:r>
            <w:r>
              <w:rPr>
                <w:rFonts w:ascii="仿宋" w:hAnsi="仿宋" w:eastAsia="仿宋" w:cs="仿宋"/>
                <w:i/>
                <w:iCs/>
                <w:spacing w:val="-17"/>
                <w:sz w:val="25"/>
                <w:szCs w:val="25"/>
                <w:u w:val="single" w:color="auto"/>
              </w:rPr>
              <w:t>（精确到万元）</w:t>
            </w:r>
          </w:p>
        </w:tc>
        <w:tc>
          <w:tcPr>
            <w:tcW w:w="1557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仿宋"/>
                <w:sz w:val="21"/>
              </w:rPr>
            </w:pPr>
          </w:p>
          <w:p>
            <w:pPr>
              <w:spacing w:line="246" w:lineRule="auto"/>
              <w:rPr>
                <w:rFonts w:ascii="仿宋"/>
                <w:sz w:val="21"/>
              </w:rPr>
            </w:pPr>
          </w:p>
          <w:p>
            <w:pPr>
              <w:spacing w:line="247" w:lineRule="auto"/>
              <w:rPr>
                <w:rFonts w:ascii="仿宋"/>
                <w:sz w:val="21"/>
              </w:rPr>
            </w:pPr>
          </w:p>
          <w:p>
            <w:pPr>
              <w:spacing w:line="247" w:lineRule="auto"/>
              <w:rPr>
                <w:rFonts w:ascii="仿宋"/>
                <w:sz w:val="21"/>
              </w:rPr>
            </w:pPr>
          </w:p>
          <w:p>
            <w:pPr>
              <w:spacing w:before="78" w:line="176" w:lineRule="auto"/>
              <w:ind w:firstLine="10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4"/>
                <w:w w:val="107"/>
                <w:sz w:val="24"/>
                <w:szCs w:val="24"/>
              </w:rPr>
              <w:t>（填写合同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01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>
            <w:pPr>
              <w:spacing w:before="70" w:line="177" w:lineRule="auto"/>
              <w:ind w:firstLine="15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目整体预留”、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2" w:line="176" w:lineRule="auto"/>
              <w:ind w:firstLine="9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2"/>
                <w:sz w:val="24"/>
                <w:szCs w:val="24"/>
              </w:rPr>
              <w:t>“设置专门采购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5"/>
                <w:w w:val="106"/>
                <w:sz w:val="24"/>
                <w:szCs w:val="24"/>
              </w:rPr>
              <w:t>公开</w:t>
            </w:r>
            <w:r>
              <w:rPr>
                <w:rFonts w:ascii="仿宋" w:hAnsi="仿宋" w:eastAsia="仿宋" w:cs="仿宋"/>
                <w:i/>
                <w:iCs/>
                <w:spacing w:val="-20"/>
                <w:sz w:val="24"/>
                <w:szCs w:val="24"/>
              </w:rPr>
              <w:t>的网址，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1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-13"/>
                <w:sz w:val="24"/>
                <w:szCs w:val="24"/>
              </w:rPr>
              <w:t>包”、</w:t>
            </w:r>
            <w:r>
              <w:rPr>
                <w:rFonts w:ascii="仿宋" w:hAnsi="仿宋" w:eastAsia="仿宋" w:cs="仿宋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-13"/>
                <w:sz w:val="24"/>
                <w:szCs w:val="24"/>
              </w:rPr>
              <w:t>“要求以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ascii="仿宋" w:hAnsi="仿宋" w:eastAsia="仿宋" w:cs="仿宋"/>
                <w:i/>
                <w:iCs/>
                <w:spacing w:val="-20"/>
                <w:sz w:val="24"/>
                <w:szCs w:val="24"/>
              </w:rPr>
              <w:t>合同</w:t>
            </w:r>
            <w:r>
              <w:rPr>
                <w:rFonts w:hint="eastAsia" w:ascii="仿宋" w:hAnsi="仿宋" w:eastAsia="仿宋" w:cs="仿宋"/>
                <w:i/>
                <w:iCs/>
                <w:spacing w:val="-2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24"/>
                <w:w w:val="104"/>
                <w:sz w:val="24"/>
                <w:szCs w:val="24"/>
              </w:rPr>
              <w:t>中应当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0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联</w:t>
            </w:r>
            <w:r>
              <w:rPr>
                <w:rFonts w:ascii="仿宋" w:hAnsi="仿宋" w:eastAsia="仿宋" w:cs="仿宋"/>
                <w:spacing w:val="-35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合</w:t>
            </w:r>
            <w:r>
              <w:rPr>
                <w:rFonts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体形</w:t>
            </w:r>
            <w:r>
              <w:rPr>
                <w:rFonts w:ascii="仿宋" w:hAnsi="仿宋" w:eastAsia="仿宋" w:cs="仿宋"/>
                <w:spacing w:val="-3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式</w:t>
            </w:r>
            <w:r>
              <w:rPr>
                <w:rFonts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11"/>
                <w:sz w:val="24"/>
                <w:szCs w:val="24"/>
              </w:rPr>
              <w:t>参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4"/>
                <w:w w:val="104"/>
                <w:sz w:val="24"/>
                <w:szCs w:val="24"/>
              </w:rPr>
              <w:t>包含</w:t>
            </w:r>
            <w:r>
              <w:rPr>
                <w:rFonts w:ascii="仿宋" w:hAnsi="仿宋" w:eastAsia="仿宋" w:cs="仿宋"/>
                <w:i/>
                <w:iCs/>
                <w:spacing w:val="26"/>
                <w:w w:val="106"/>
                <w:sz w:val="24"/>
                <w:szCs w:val="24"/>
              </w:rPr>
              <w:t>有关联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0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0"/>
                <w:sz w:val="24"/>
                <w:szCs w:val="24"/>
              </w:rPr>
              <w:t>加”或者“要求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4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6"/>
                <w:w w:val="106"/>
                <w:sz w:val="24"/>
                <w:szCs w:val="24"/>
              </w:rPr>
              <w:t>合体</w:t>
            </w:r>
            <w:r>
              <w:rPr>
                <w:rFonts w:ascii="仿宋" w:hAnsi="仿宋" w:eastAsia="仿宋" w:cs="仿宋"/>
                <w:i/>
                <w:iCs/>
                <w:spacing w:val="25"/>
                <w:w w:val="106"/>
                <w:sz w:val="24"/>
                <w:szCs w:val="24"/>
              </w:rPr>
              <w:t>协议或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-8"/>
                <w:sz w:val="24"/>
                <w:szCs w:val="24"/>
              </w:rPr>
              <w:t>合同分包”，</w:t>
            </w:r>
            <w:r>
              <w:rPr>
                <w:rFonts w:ascii="仿宋" w:hAnsi="仿宋" w:eastAsia="仿宋" w:cs="仿宋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-8"/>
                <w:sz w:val="24"/>
                <w:szCs w:val="24"/>
              </w:rPr>
              <w:t>除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0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5"/>
                <w:w w:val="106"/>
                <w:sz w:val="24"/>
                <w:szCs w:val="24"/>
              </w:rPr>
              <w:t>者分</w:t>
            </w:r>
            <w:r>
              <w:rPr>
                <w:rFonts w:ascii="仿宋" w:hAnsi="仿宋" w:eastAsia="仿宋" w:cs="仿宋"/>
                <w:i/>
                <w:iCs/>
                <w:spacing w:val="-2"/>
                <w:sz w:val="24"/>
                <w:szCs w:val="24"/>
              </w:rPr>
              <w:t>包意向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9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22"/>
                <w:sz w:val="24"/>
                <w:szCs w:val="24"/>
              </w:rPr>
              <w:t>“采购项目全部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-2"/>
                <w:sz w:val="24"/>
                <w:szCs w:val="24"/>
              </w:rPr>
              <w:t>协议）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-6"/>
                <w:sz w:val="24"/>
                <w:szCs w:val="24"/>
              </w:rPr>
              <w:t>预留”外，</w:t>
            </w:r>
            <w:r>
              <w:rPr>
                <w:rFonts w:ascii="仿宋" w:hAnsi="仿宋" w:eastAsia="仿宋" w:cs="仿宋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i/>
                <w:iCs/>
                <w:spacing w:val="-6"/>
                <w:sz w:val="24"/>
                <w:szCs w:val="24"/>
              </w:rPr>
              <w:t>还应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restart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20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46" w:hRule="atLeast"/>
        </w:trPr>
        <w:tc>
          <w:tcPr>
            <w:tcW w:w="86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tcBorders>
              <w:top w:val="single" w:color="000000" w:sz="4" w:space="0"/>
              <w:bottom w:val="nil"/>
            </w:tcBorders>
            <w:vAlign w:val="top"/>
          </w:tcPr>
          <w:p>
            <w:pPr>
              <w:spacing w:before="73" w:line="176" w:lineRule="auto"/>
              <w:ind w:firstLine="13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i/>
                <w:iCs/>
                <w:spacing w:val="16"/>
                <w:sz w:val="24"/>
                <w:szCs w:val="24"/>
              </w:rPr>
              <w:t>当填写预留给中</w:t>
            </w:r>
          </w:p>
        </w:tc>
        <w:tc>
          <w:tcPr>
            <w:tcW w:w="22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single" w:color="000000" w:sz="4" w:space="0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</w:trPr>
        <w:tc>
          <w:tcPr>
            <w:tcW w:w="86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83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973" w:type="dxa"/>
            <w:tcBorders>
              <w:top w:val="single" w:color="000000" w:sz="4" w:space="0"/>
            </w:tcBorders>
            <w:vAlign w:val="top"/>
          </w:tcPr>
          <w:p>
            <w:pPr>
              <w:spacing w:before="73" w:line="181" w:lineRule="auto"/>
              <w:ind w:firstLine="108"/>
              <w:rPr>
                <w:rFonts w:ascii="仿宋" w:hAnsi="仿宋" w:eastAsia="仿宋" w:cs="仿宋"/>
                <w:sz w:val="25"/>
                <w:szCs w:val="25"/>
              </w:rPr>
            </w:pPr>
            <w:r>
              <w:rPr>
                <w:rFonts w:ascii="仿宋" w:hAnsi="仿宋" w:eastAsia="仿宋" w:cs="仿宋"/>
                <w:i/>
                <w:iCs/>
                <w:sz w:val="25"/>
                <w:szCs w:val="25"/>
                <w:u w:val="single" w:color="auto"/>
              </w:rPr>
              <w:t>小企业的比例）</w:t>
            </w:r>
          </w:p>
        </w:tc>
        <w:tc>
          <w:tcPr>
            <w:tcW w:w="225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仿宋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860" w:type="dxa"/>
            <w:vAlign w:val="top"/>
          </w:tcPr>
          <w:p>
            <w:pPr>
              <w:spacing w:before="312" w:line="227" w:lineRule="exact"/>
              <w:ind w:firstLine="141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pacing w:val="-18"/>
                <w:sz w:val="32"/>
                <w:szCs w:val="32"/>
              </w:rPr>
              <w:t>……</w:t>
            </w:r>
          </w:p>
        </w:tc>
        <w:tc>
          <w:tcPr>
            <w:tcW w:w="1833" w:type="dxa"/>
            <w:vAlign w:val="top"/>
          </w:tcPr>
          <w:p>
            <w:pPr>
              <w:spacing w:before="312" w:line="227" w:lineRule="exact"/>
              <w:ind w:firstLine="625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pacing w:val="-18"/>
                <w:sz w:val="32"/>
                <w:szCs w:val="32"/>
              </w:rPr>
              <w:t>……</w:t>
            </w:r>
          </w:p>
        </w:tc>
        <w:tc>
          <w:tcPr>
            <w:tcW w:w="1973" w:type="dxa"/>
            <w:vAlign w:val="top"/>
          </w:tcPr>
          <w:p>
            <w:pPr>
              <w:spacing w:before="312" w:line="227" w:lineRule="exact"/>
              <w:ind w:firstLine="697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pacing w:val="-18"/>
                <w:sz w:val="32"/>
                <w:szCs w:val="32"/>
              </w:rPr>
              <w:t>……</w:t>
            </w:r>
          </w:p>
        </w:tc>
        <w:tc>
          <w:tcPr>
            <w:tcW w:w="2253" w:type="dxa"/>
            <w:vAlign w:val="top"/>
          </w:tcPr>
          <w:p>
            <w:pPr>
              <w:spacing w:before="312" w:line="227" w:lineRule="exact"/>
              <w:ind w:firstLine="839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pacing w:val="-18"/>
                <w:sz w:val="32"/>
                <w:szCs w:val="32"/>
              </w:rPr>
              <w:t>……</w:t>
            </w:r>
          </w:p>
        </w:tc>
        <w:tc>
          <w:tcPr>
            <w:tcW w:w="1557" w:type="dxa"/>
            <w:vAlign w:val="top"/>
          </w:tcPr>
          <w:p>
            <w:pPr>
              <w:spacing w:before="312" w:line="227" w:lineRule="exact"/>
              <w:ind w:firstLine="489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ascii="仿宋" w:hAnsi="仿宋" w:eastAsia="仿宋" w:cs="仿宋"/>
                <w:spacing w:val="-18"/>
                <w:sz w:val="32"/>
                <w:szCs w:val="32"/>
              </w:rPr>
              <w:t>……</w:t>
            </w:r>
          </w:p>
        </w:tc>
      </w:tr>
    </w:tbl>
    <w:p>
      <w:pPr>
        <w:spacing w:before="235" w:line="188" w:lineRule="auto"/>
        <w:ind w:firstLine="4201"/>
        <w:rPr>
          <w:rFonts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footerReference r:id="rId5" w:type="default"/>
      <w:pgSz w:w="11906" w:h="16839"/>
      <w:pgMar w:top="1431" w:right="1737" w:bottom="1377" w:left="1687" w:header="0" w:footer="126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16" w:lineRule="exact"/>
      <w:ind w:firstLine="4188"/>
      <w:rPr>
        <w:rFonts w:ascii="Calibri" w:hAnsi="Calibri" w:eastAsia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D40DA6"/>
    <w:rsid w:val="0E0F7097"/>
    <w:rsid w:val="33297317"/>
    <w:rsid w:val="3AD76B55"/>
    <w:rsid w:val="5AC349B0"/>
    <w:rsid w:val="62BB66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2020-12-28T11:26:00Z</dcterms:created>
  <dc:creator>夏玲</dc:creator>
  <cp:lastModifiedBy>追梦</cp:lastModifiedBy>
  <dcterms:modified xsi:type="dcterms:W3CDTF">2022-03-10T02:47:27Z</dcterms:modified>
  <dc:title>政府采购促进中小企业发展管理办法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wqlLaW5nc29mdCBQREYgdG8gV1BTIDY1</vt:lpwstr>
  </property>
  <property fmtid="{D5CDD505-2E9C-101B-9397-08002B2CF9AE}" pid="3" name="Created">
    <vt:filetime>2022-03-02T15:23:14Z</vt:filetime>
  </property>
  <property fmtid="{D5CDD505-2E9C-101B-9397-08002B2CF9AE}" pid="4" name="KSOProductBuildVer">
    <vt:lpwstr>2052-11.1.0.11365</vt:lpwstr>
  </property>
  <property fmtid="{D5CDD505-2E9C-101B-9397-08002B2CF9AE}" pid="5" name="ICV">
    <vt:lpwstr>7A04695D3D49418589B5B8D5B5355751</vt:lpwstr>
  </property>
</Properties>
</file>