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500" w:type="pct"/>
        <w:jc w:val="center"/>
        <w:tblCellSpacing w:w="15"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jc w:val="center"/>
        </w:trPr>
        <w:tc>
          <w:tcPr>
            <w:tcW w:w="0" w:type="auto"/>
            <w:vAlign w:val="center"/>
          </w:tcPr>
          <w:p>
            <w:pPr>
              <w:widowControl/>
              <w:jc w:val="center"/>
              <w:rPr>
                <w:rFonts w:ascii="宋体" w:hAnsi="宋体" w:eastAsia="宋体" w:cs="宋体"/>
                <w:kern w:val="0"/>
                <w:sz w:val="24"/>
                <w:szCs w:val="24"/>
              </w:rPr>
            </w:pPr>
            <w:bookmarkStart w:id="0" w:name="_GoBack"/>
            <w:bookmarkEnd w:id="0"/>
          </w:p>
        </w:tc>
      </w:tr>
      <w:tr>
        <w:tblPrEx>
          <w:tblCellMar>
            <w:top w:w="15" w:type="dxa"/>
            <w:left w:w="15" w:type="dxa"/>
            <w:bottom w:w="15" w:type="dxa"/>
            <w:right w:w="15" w:type="dxa"/>
          </w:tblCellMar>
        </w:tblPrEx>
        <w:trPr>
          <w:tblCellSpacing w:w="15" w:type="dxa"/>
          <w:jc w:val="center"/>
        </w:trPr>
        <w:tc>
          <w:tcPr>
            <w:tcW w:w="0" w:type="auto"/>
            <w:vAlign w:val="center"/>
          </w:tcPr>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30"/>
              <w:gridCol w:w="8447"/>
              <w:gridCol w:w="1350"/>
              <w:gridCol w:w="1423"/>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项目名称</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（蒙CH5362)思域牌DHW7181小型轿车1.8L（乌海市公交汽车租赁服务有限责任公司）车辆转让 </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项目编号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09CL20211790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挂牌起始日期</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2021/12/13</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挂牌截止日期</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2021/12/17</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13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挂牌期满，如未征集到意向受让方</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挂牌期满后如未征集到意向受让方，信息发布终结。</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5"/>
              <w:gridCol w:w="1089"/>
              <w:gridCol w:w="1089"/>
              <w:gridCol w:w="480"/>
              <w:gridCol w:w="3230"/>
              <w:gridCol w:w="3530"/>
              <w:gridCol w:w="2627"/>
              <w:gridCol w:w="720"/>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标的</w:t>
                  </w:r>
                  <w:r>
                    <w:rPr>
                      <w:rFonts w:ascii="宋体" w:hAnsi="宋体" w:eastAsia="宋体" w:cs="宋体"/>
                      <w:kern w:val="0"/>
                      <w:sz w:val="24"/>
                      <w:szCs w:val="24"/>
                    </w:rPr>
                    <w:br w:type="textWrapping"/>
                  </w:r>
                  <w:r>
                    <w:rPr>
                      <w:rFonts w:ascii="宋体" w:hAnsi="宋体" w:eastAsia="宋体" w:cs="宋体"/>
                      <w:kern w:val="0"/>
                      <w:sz w:val="24"/>
                      <w:szCs w:val="24"/>
                    </w:rPr>
                    <w:t>概况</w:t>
                  </w: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基本属性</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车牌号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蒙CH5362</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注册日期</w:t>
                  </w:r>
                </w:p>
              </w:tc>
              <w:tc>
                <w:tcPr>
                  <w:tcW w:w="1650" w:type="dxa"/>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2007年06月26日 </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年审期限</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2022年06月30日</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品牌型号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思域牌DHW7181</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发动机号码</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2003264</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车架号</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LVHFA152875003354</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排量</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1.8L</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燃油种类</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汽油</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变速箱</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手动挡</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里程表公里数</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110596公里</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车辆类型</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小型轿车</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车辆颜色</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灰色</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车辆现状</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商业险</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不详</w:t>
                  </w:r>
                </w:p>
              </w:tc>
              <w:tc>
                <w:tcPr>
                  <w:tcW w:w="15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交强险</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不详 </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违章情况</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不详</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其他情况</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评估情况</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评估价（元）</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11262</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评估基准日</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2021/7/26</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评估机构</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内蒙古公平二手车鉴定评估有限责任公司</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转让底价（元）</w:t>
                  </w:r>
                </w:p>
              </w:tc>
              <w:tc>
                <w:tcPr>
                  <w:tcW w:w="0" w:type="auto"/>
                  <w:gridSpan w:val="6"/>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13400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转让方情况</w:t>
                  </w: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基本情况</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转让方名称：乌海市公交汽车租赁服务有限责任公司</w:t>
                  </w:r>
                  <w:r>
                    <w:rPr>
                      <w:rFonts w:ascii="宋体" w:hAnsi="宋体" w:eastAsia="宋体" w:cs="宋体"/>
                      <w:kern w:val="0"/>
                      <w:sz w:val="24"/>
                      <w:szCs w:val="24"/>
                    </w:rPr>
                    <w:br w:type="textWrapping"/>
                  </w:r>
                  <w:r>
                    <w:rPr>
                      <w:rFonts w:ascii="宋体" w:hAnsi="宋体" w:eastAsia="宋体" w:cs="宋体"/>
                      <w:kern w:val="0"/>
                      <w:sz w:val="24"/>
                      <w:szCs w:val="24"/>
                    </w:rPr>
                    <w:t>组织机构代码证号：91150300MA0NFXBK3B</w:t>
                  </w:r>
                  <w:r>
                    <w:rPr>
                      <w:rFonts w:ascii="宋体" w:hAnsi="宋体" w:eastAsia="宋体" w:cs="宋体"/>
                      <w:kern w:val="0"/>
                      <w:sz w:val="24"/>
                      <w:szCs w:val="24"/>
                    </w:rPr>
                    <w:br w:type="textWrapping"/>
                  </w:r>
                  <w:r>
                    <w:rPr>
                      <w:rFonts w:ascii="宋体" w:hAnsi="宋体" w:eastAsia="宋体" w:cs="宋体"/>
                      <w:kern w:val="0"/>
                      <w:sz w:val="24"/>
                      <w:szCs w:val="24"/>
                    </w:rPr>
                    <w:t>注册地：内蒙古乌海市海勃湾区行政中心C座202房</w:t>
                  </w:r>
                  <w:r>
                    <w:rPr>
                      <w:rFonts w:ascii="宋体" w:hAnsi="宋体" w:eastAsia="宋体" w:cs="宋体"/>
                      <w:kern w:val="0"/>
                      <w:sz w:val="24"/>
                      <w:szCs w:val="24"/>
                    </w:rPr>
                    <w:br w:type="textWrapping"/>
                  </w:r>
                  <w:r>
                    <w:rPr>
                      <w:rFonts w:ascii="宋体" w:hAnsi="宋体" w:eastAsia="宋体" w:cs="宋体"/>
                      <w:kern w:val="0"/>
                      <w:sz w:val="24"/>
                      <w:szCs w:val="24"/>
                    </w:rPr>
                    <w:t>法定代表人：徐宜生</w:t>
                  </w:r>
                  <w:r>
                    <w:rPr>
                      <w:rFonts w:ascii="宋体" w:hAnsi="宋体" w:eastAsia="宋体" w:cs="宋体"/>
                      <w:kern w:val="0"/>
                      <w:sz w:val="24"/>
                      <w:szCs w:val="24"/>
                    </w:rPr>
                    <w:br w:type="textWrapping"/>
                  </w:r>
                  <w:r>
                    <w:rPr>
                      <w:rFonts w:ascii="宋体" w:hAnsi="宋体" w:eastAsia="宋体" w:cs="宋体"/>
                      <w:kern w:val="0"/>
                      <w:sz w:val="24"/>
                      <w:szCs w:val="24"/>
                    </w:rPr>
                    <w:t>经济类型：国有独资公司（企业）</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转让方承诺</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本转让方现委托内蒙古产权交易中心按本申请书的内容在其网站及相关媒体上公开发布产权转让信息并由内蒙古产权交易中心组织实施。 本转让方依照公开、公平、公正、诚信的原则作如下承诺： 1.本次产权转让是我方真实意愿表示，转让的产权权属清晰，我方对该产权拥有完全的处置权且实施不存在任何限制条件。 2. 我方转让产权的相关行为已履行了相应程序，经过有效的内部决策，并获得相应批准。 3. 我方所提交的《产权转让信息发布申请书》及附件材料内容真实、完整、合法、有效，不存在虚假记载、误导性陈述或重大遗漏。 4. 我方在转让过程中，遵守法律法规规定和产权交易市场以及内蒙古产权交易中心的相关规则，按照有关要求履行我方义务。我方保证遵守以上承诺，如违反上述承诺或有违规行为，给交易相关方造成损失的，我方愿意承担法律责任及相应的经济赔偿责任。</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转让方决策文件</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文件</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20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行为批准或备案机构</w:t>
                  </w:r>
                </w:p>
              </w:tc>
              <w:tc>
                <w:tcPr>
                  <w:tcW w:w="0" w:type="auto"/>
                  <w:gridSpan w:val="5"/>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乌海市公共交通有限责任公司</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267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特别</w:t>
                  </w:r>
                  <w:r>
                    <w:rPr>
                      <w:rFonts w:ascii="宋体" w:hAnsi="宋体" w:eastAsia="宋体" w:cs="宋体"/>
                      <w:kern w:val="0"/>
                      <w:sz w:val="24"/>
                      <w:szCs w:val="24"/>
                    </w:rPr>
                    <w:br w:type="textWrapping"/>
                  </w:r>
                  <w:r>
                    <w:rPr>
                      <w:rFonts w:ascii="宋体" w:hAnsi="宋体" w:eastAsia="宋体" w:cs="宋体"/>
                      <w:kern w:val="0"/>
                      <w:sz w:val="24"/>
                      <w:szCs w:val="24"/>
                    </w:rPr>
                    <w:t xml:space="preserve">告知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FF"/>
                      <w:kern w:val="0"/>
                      <w:sz w:val="24"/>
                      <w:szCs w:val="24"/>
                    </w:rPr>
                    <w:t xml:space="preserve">请各意向受让方认真勘验车辆，了解车辆现状，报废年限，车辆变更、转移登记等相关业务政策，需承担对应风险及责任，不得以此为由放弃受让。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该车辆使用条件较恶劣，请各意向受让双方务必认真现场勘验车辆。</w:t>
                  </w:r>
                  <w:r>
                    <w:rPr>
                      <w:rFonts w:ascii="宋体" w:hAnsi="宋体" w:eastAsia="宋体" w:cs="宋体"/>
                      <w:b/>
                      <w:bCs/>
                      <w:color w:val="0000FF"/>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FF"/>
                      <w:kern w:val="0"/>
                      <w:sz w:val="24"/>
                      <w:szCs w:val="24"/>
                    </w:rPr>
                    <w:t>公告中车辆的表征里程、年检信息等参数来自评估报告及转让方提供，仅供参考，请各意向受让方核实车辆年检信息。</w:t>
                  </w:r>
                  <w:r>
                    <w:rPr>
                      <w:rFonts w:ascii="宋体" w:hAnsi="宋体" w:eastAsia="宋体" w:cs="宋体"/>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1、本次处置标的按其现场展示现状进行转让和交接，委托方对标的所作出的说明及相关资料均是对标的所作的参考性说明，不作为委托方对标的品质和质量的任何担保，也不作为标的现状的法律依据和标的移交的凭据。请各意向受让方亲自勘验标的，了解标的实际情况，了解相关法律法规政策并判断项目风险及评估自身风险承受能力。内蒙古产权交易中心有限责任公司（简称“中心”）仅就委托方提供资料负披露义务，公告中显示的标的数据、图片仅供意向受让方参考使用，不承担瑕疵担保责任。</w:t>
                  </w:r>
                  <w:r>
                    <w:rPr>
                      <w:rFonts w:ascii="宋体" w:hAnsi="宋体" w:eastAsia="宋体" w:cs="宋体"/>
                      <w:color w:val="FF0000"/>
                      <w:kern w:val="0"/>
                      <w:sz w:val="24"/>
                      <w:szCs w:val="24"/>
                    </w:rPr>
                    <w:t xml:space="preserve">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2、在意向受让方通过e交易平台参与项目过程中，出现《E交易平台竞价交易规则》及《电子竞价风险告知及接受确认书》中列举的无法正常竞价情形的，内蒙古产权交易中心有限责任公司不承担任何责任。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3、报名请于公告期内到内蒙古产权交易中心网站自行注册账号报名，并通过注册预留的银行账户汇入保证金</w:t>
                  </w:r>
                  <w:r>
                    <w:rPr>
                      <w:rFonts w:ascii="宋体" w:hAnsi="宋体" w:eastAsia="宋体" w:cs="宋体"/>
                      <w:color w:val="FF0000"/>
                      <w:kern w:val="0"/>
                      <w:sz w:val="24"/>
                      <w:szCs w:val="24"/>
                    </w:rPr>
                    <w:t xml:space="preserve">。【不可用支付宝或微信等方式汇入】 </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color w:val="FF0000"/>
                      <w:kern w:val="0"/>
                      <w:sz w:val="24"/>
                      <w:szCs w:val="24"/>
                    </w:rPr>
                    <w:t>4、最终受让方办理标的交接手续时务必须向中心提交《实物资产受让申请书》、</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350"/>
              <w:gridCol w:w="1132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交易</w:t>
                  </w:r>
                  <w:r>
                    <w:rPr>
                      <w:rFonts w:ascii="宋体" w:hAnsi="宋体" w:eastAsia="宋体" w:cs="宋体"/>
                      <w:kern w:val="0"/>
                      <w:sz w:val="24"/>
                      <w:szCs w:val="24"/>
                    </w:rPr>
                    <w:br w:type="textWrapping"/>
                  </w:r>
                  <w:r>
                    <w:rPr>
                      <w:rFonts w:ascii="宋体" w:hAnsi="宋体" w:eastAsia="宋体" w:cs="宋体"/>
                      <w:kern w:val="0"/>
                      <w:sz w:val="24"/>
                      <w:szCs w:val="24"/>
                    </w:rPr>
                    <w:t xml:space="preserve">条件 </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交易价款支付方式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一次性支付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受让方资格 </w:t>
                  </w:r>
                  <w:r>
                    <w:rPr>
                      <w:rFonts w:ascii="宋体" w:hAnsi="宋体" w:eastAsia="宋体" w:cs="宋体"/>
                      <w:kern w:val="0"/>
                      <w:sz w:val="24"/>
                      <w:szCs w:val="24"/>
                    </w:rPr>
                    <w:br w:type="textWrapping"/>
                  </w:r>
                  <w:r>
                    <w:rPr>
                      <w:rFonts w:ascii="宋体" w:hAnsi="宋体" w:eastAsia="宋体" w:cs="宋体"/>
                      <w:kern w:val="0"/>
                      <w:sz w:val="24"/>
                      <w:szCs w:val="24"/>
                    </w:rPr>
                    <w:t xml:space="preserve">条件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凡具有完全民事行为能力的自然人、法人或其他组织均可参与本项目。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kern w:val="0"/>
                      <w:sz w:val="24"/>
                      <w:szCs w:val="24"/>
                    </w:rPr>
                    <w:t xml:space="preserve">标的交割 </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1、受让方须在全部交易价款支付完毕后，在接到委托方通知后之日起3个工作日内，持相关身份证明材料及内蒙古产权交易中心有限责任公司出具的《电子竞价成交确认书》、《车辆交接通知单》与委托方办理提取车辆及交接过户手续。车辆交付后发生的一切风险及法律后果（包括但不限于发生车辆及人身事故、车辆的丢失及损毁）由受让方承担。</w:t>
                  </w:r>
                  <w:r>
                    <w:rPr>
                      <w:rFonts w:hint="eastAsia" w:ascii="微软雅黑" w:hAnsi="微软雅黑" w:eastAsia="微软雅黑" w:cs="宋体"/>
                      <w:b/>
                      <w:bCs/>
                      <w:color w:val="FF0000"/>
                      <w:kern w:val="0"/>
                      <w:sz w:val="18"/>
                    </w:rPr>
                    <w:t xml:space="preserve"> </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2、受让方提车后须自行去该车辆登记机关办理车辆转移登记手续，须在提车后10个工作日内办理完毕车辆转移登记手续。</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3、受让方须在过户手续办理完毕后3个工作日内向内蒙古产权交易中心有限责任公司提供车辆转移登记证明。</w:t>
                  </w:r>
                </w:p>
                <w:p>
                  <w:pPr>
                    <w:widowControl/>
                    <w:shd w:val="clear" w:color="auto" w:fill="FFFFFF"/>
                    <w:wordWrap w:val="0"/>
                    <w:spacing w:line="300" w:lineRule="atLeast"/>
                    <w:rPr>
                      <w:rFonts w:ascii="Calibri" w:hAnsi="Calibri" w:eastAsia="宋体" w:cs="宋体"/>
                      <w:kern w:val="0"/>
                      <w:szCs w:val="21"/>
                    </w:rPr>
                  </w:pPr>
                  <w:r>
                    <w:rPr>
                      <w:rFonts w:ascii="Calibri" w:hAnsi="Calibri" w:eastAsia="宋体" w:cs="宋体"/>
                      <w:b/>
                      <w:bCs/>
                      <w:color w:val="FF0000"/>
                      <w:kern w:val="0"/>
                    </w:rPr>
                    <w:t>4、如因车辆管理部门的相关政策发生调整，导致无法办理权属变更登记等情形的，经委托方确认后，委托方收回车辆，由此已发生的相关费用由受让方承担，中心无息退还交易价款、服务费及保证金。</w:t>
                  </w:r>
                </w:p>
                <w:p>
                  <w:pPr>
                    <w:widowControl/>
                    <w:wordWrap w:val="0"/>
                    <w:spacing w:line="300" w:lineRule="atLeast"/>
                    <w:rPr>
                      <w:rFonts w:ascii="Calibri" w:hAnsi="Calibri" w:eastAsia="宋体" w:cs="宋体"/>
                      <w:kern w:val="0"/>
                      <w:szCs w:val="21"/>
                    </w:rPr>
                  </w:pPr>
                  <w:r>
                    <w:rPr>
                      <w:rFonts w:ascii="Calibri" w:hAnsi="Calibri" w:eastAsia="宋体" w:cs="宋体"/>
                      <w:b/>
                      <w:bCs/>
                      <w:color w:val="FF0000"/>
                      <w:kern w:val="0"/>
                    </w:rPr>
                    <w:t>5、受让方如需将车辆过户至异地，须自行了解当地车辆过户相关规定，由此导致的相关风险由受让方自行承担。</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与转让相关的其他条件</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b/>
                      <w:bCs/>
                      <w:color w:val="FF0000"/>
                      <w:kern w:val="0"/>
                      <w:sz w:val="24"/>
                      <w:szCs w:val="24"/>
                    </w:rPr>
                    <w:t>意向受让方须亲自勘验标的，标的状况以实际情况为准，请各意向受让方自行了解相关法律法规政策及相关车辆所在地车辆管理部门相关规定并判断项目风险及评估自身风险承受能力。内蒙古产权交易中心有限责任公司（以下简称“中心”）仅就委托方提供的资料负披露义务，不承担瑕疵担保责任。请慎重决定竞买行为，意向受让方一旦作出竞买决定，即表明已完全了解标的公告内容和知悉标的现状，并自愿接受标的现状和一切已知及未知的瑕疵。竞价成交后不得以不了解标的状况为由而拒绝履行相关义务。</w:t>
                  </w:r>
                  <w:r>
                    <w:rPr>
                      <w:rFonts w:ascii="宋体" w:hAnsi="宋体" w:eastAsia="宋体" w:cs="宋体"/>
                      <w:color w:val="FF0000"/>
                      <w:kern w:val="0"/>
                      <w:sz w:val="24"/>
                      <w:szCs w:val="24"/>
                    </w:rPr>
                    <w:t xml:space="preserve"> </w:t>
                  </w:r>
                  <w:r>
                    <w:rPr>
                      <w:rFonts w:ascii="宋体" w:hAnsi="宋体" w:eastAsia="宋体" w:cs="宋体"/>
                      <w:kern w:val="0"/>
                      <w:sz w:val="24"/>
                      <w:szCs w:val="24"/>
                    </w:rPr>
                    <w:t>一、意向受让方应将竞价保证金交纳至中心指定账户，缴纳保证金的汇款人与意向受让方名称必须一致。 二、竞价成交后，受让方已缴纳的竞价保证金自动转为履约保证金。在竞价结束后3个工作日内，受让方应按照《电子竞价成交确认书》内明确金额支付全部交易价款及</w:t>
                  </w:r>
                  <w:r>
                    <w:rPr>
                      <w:rFonts w:ascii="宋体" w:hAnsi="宋体" w:eastAsia="宋体" w:cs="宋体"/>
                      <w:color w:val="FF0000"/>
                      <w:kern w:val="0"/>
                      <w:sz w:val="24"/>
                      <w:szCs w:val="24"/>
                    </w:rPr>
                    <w:t xml:space="preserve">交易服务费（按成交价的5%支付），持相关身份证明材料领取《电子竞价成交确认书》、《车辆交接通知书》。 三、本次处置车辆的相关要求： 1、车辆必须办理转移登记手续（车辆号牌不随车转让）。 2、车辆转让前存在的交通违章（罚款、扣分），由委托方负责解决并承担相关费用。 3、车辆过户所发生的所有费用(包括脱检罚款、脱检扣分、缴纳车辆保险、补检车辆、车辆转移登记相关税费、托运、维修、补办证件、专用车辆喷涂改色等费用)由受让方承担。 </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7"/>
              <w:gridCol w:w="866"/>
              <w:gridCol w:w="3197"/>
              <w:gridCol w:w="480"/>
              <w:gridCol w:w="4235"/>
              <w:gridCol w:w="400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交易</w:t>
                  </w:r>
                  <w:r>
                    <w:rPr>
                      <w:rFonts w:ascii="宋体" w:hAnsi="宋体" w:eastAsia="宋体" w:cs="宋体"/>
                      <w:kern w:val="0"/>
                      <w:sz w:val="24"/>
                      <w:szCs w:val="24"/>
                    </w:rPr>
                    <w:br w:type="textWrapping"/>
                  </w:r>
                  <w:r>
                    <w:rPr>
                      <w:rFonts w:ascii="宋体" w:hAnsi="宋体" w:eastAsia="宋体" w:cs="宋体"/>
                      <w:kern w:val="0"/>
                      <w:sz w:val="24"/>
                      <w:szCs w:val="24"/>
                    </w:rPr>
                    <w:t>指南</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竞价规则</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竞买人在竞价前请务必遵照e交易平台（</w:t>
                  </w:r>
                  <w:r>
                    <w:fldChar w:fldCharType="begin"/>
                  </w:r>
                  <w:r>
                    <w:instrText xml:space="preserve"> HYPERLINK "http://www.ejy365.com" \t "_blank" </w:instrText>
                  </w:r>
                  <w:r>
                    <w:fldChar w:fldCharType="separate"/>
                  </w:r>
                  <w:r>
                    <w:rPr>
                      <w:rFonts w:ascii="宋体" w:hAnsi="宋体" w:eastAsia="宋体" w:cs="宋体"/>
                      <w:color w:val="4391EA"/>
                      <w:kern w:val="0"/>
                      <w:sz w:val="24"/>
                      <w:szCs w:val="24"/>
                    </w:rPr>
                    <w:t>www.ejy365.com</w:t>
                  </w:r>
                  <w:r>
                    <w:rPr>
                      <w:rFonts w:ascii="宋体" w:hAnsi="宋体" w:eastAsia="宋体" w:cs="宋体"/>
                      <w:color w:val="4391EA"/>
                      <w:kern w:val="0"/>
                      <w:sz w:val="24"/>
                      <w:szCs w:val="24"/>
                    </w:rPr>
                    <w:fldChar w:fldCharType="end"/>
                  </w:r>
                  <w:r>
                    <w:rPr>
                      <w:rFonts w:ascii="宋体" w:hAnsi="宋体" w:eastAsia="宋体" w:cs="宋体"/>
                      <w:kern w:val="0"/>
                      <w:sz w:val="24"/>
                      <w:szCs w:val="24"/>
                    </w:rPr>
                    <w:t>）的《</w:t>
                  </w:r>
                  <w:r>
                    <w:fldChar w:fldCharType="begin"/>
                  </w:r>
                  <w:r>
                    <w:instrText xml:space="preserve"> HYPERLINK "http://www.ejy365.com/newsinfo?infoid=fd28532d-0ae8-43f8-a482-2497e6f7f9f6" \t "_blank" </w:instrText>
                  </w:r>
                  <w:r>
                    <w:fldChar w:fldCharType="separate"/>
                  </w:r>
                  <w:r>
                    <w:rPr>
                      <w:rFonts w:ascii="宋体" w:hAnsi="宋体" w:eastAsia="宋体" w:cs="宋体"/>
                      <w:color w:val="4391EA"/>
                      <w:kern w:val="0"/>
                      <w:sz w:val="24"/>
                      <w:szCs w:val="24"/>
                    </w:rPr>
                    <w:t>e交易平台竞价交易规则</w:t>
                  </w:r>
                  <w:r>
                    <w:rPr>
                      <w:rFonts w:ascii="宋体" w:hAnsi="宋体" w:eastAsia="宋体" w:cs="宋体"/>
                      <w:color w:val="4391EA"/>
                      <w:kern w:val="0"/>
                      <w:sz w:val="24"/>
                      <w:szCs w:val="24"/>
                    </w:rPr>
                    <w:fldChar w:fldCharType="end"/>
                  </w:r>
                  <w:r>
                    <w:rPr>
                      <w:rFonts w:ascii="宋体" w:hAnsi="宋体" w:eastAsia="宋体" w:cs="宋体"/>
                      <w:kern w:val="0"/>
                      <w:sz w:val="24"/>
                      <w:szCs w:val="24"/>
                    </w:rPr>
                    <w:t>》、《</w:t>
                  </w:r>
                  <w:r>
                    <w:fldChar w:fldCharType="begin"/>
                  </w:r>
                  <w:r>
                    <w:instrText xml:space="preserve"> HYPERLINK "http://www.ejy365.com/newsinfo?infoid=b74cf4d8-845e-42c0-9ed5-0720ab0d086e" \t "_blank" </w:instrText>
                  </w:r>
                  <w:r>
                    <w:fldChar w:fldCharType="separate"/>
                  </w:r>
                  <w:r>
                    <w:rPr>
                      <w:rFonts w:ascii="宋体" w:hAnsi="宋体" w:eastAsia="宋体" w:cs="宋体"/>
                      <w:color w:val="4391EA"/>
                      <w:kern w:val="0"/>
                      <w:sz w:val="24"/>
                      <w:szCs w:val="24"/>
                    </w:rPr>
                    <w:t>e交易平台产权交易操作指南</w:t>
                  </w:r>
                  <w:r>
                    <w:rPr>
                      <w:rFonts w:ascii="宋体" w:hAnsi="宋体" w:eastAsia="宋体" w:cs="宋体"/>
                      <w:color w:val="4391EA"/>
                      <w:kern w:val="0"/>
                      <w:sz w:val="24"/>
                      <w:szCs w:val="24"/>
                    </w:rPr>
                    <w:fldChar w:fldCharType="end"/>
                  </w:r>
                  <w:r>
                    <w:rPr>
                      <w:rFonts w:ascii="宋体" w:hAnsi="宋体" w:eastAsia="宋体" w:cs="宋体"/>
                      <w:kern w:val="0"/>
                      <w:sz w:val="24"/>
                      <w:szCs w:val="24"/>
                    </w:rPr>
                    <w:t xml:space="preserve">》等要求，了解标的情况、竞买资格、注册报名、保证金缴纳、竞买操作及款项支付方式等内容。如未全面了解相关内容，违反相关规定，您将承担无法参与项目竞买、保证金不予退还等不利后果，请审慎参与竞买。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现场展示</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微软雅黑" w:hAnsi="微软雅黑" w:eastAsia="微软雅黑" w:cs="宋体"/>
                      <w:kern w:val="0"/>
                      <w:sz w:val="24"/>
                      <w:szCs w:val="24"/>
                    </w:rPr>
                  </w:pPr>
                  <w:r>
                    <w:rPr>
                      <w:rFonts w:hint="eastAsia" w:ascii="微软雅黑" w:hAnsi="微软雅黑" w:eastAsia="微软雅黑" w:cs="宋体"/>
                      <w:b/>
                      <w:bCs/>
                      <w:color w:val="000000"/>
                      <w:kern w:val="0"/>
                      <w:sz w:val="24"/>
                      <w:szCs w:val="24"/>
                    </w:rPr>
                    <w:t>车辆勘验时间</w:t>
                  </w:r>
                  <w:r>
                    <w:rPr>
                      <w:rFonts w:hint="eastAsia" w:ascii="微软雅黑" w:hAnsi="微软雅黑" w:eastAsia="微软雅黑" w:cs="宋体"/>
                      <w:color w:val="000000"/>
                      <w:kern w:val="0"/>
                      <w:sz w:val="24"/>
                      <w:szCs w:val="24"/>
                      <w:shd w:val="clear" w:color="auto" w:fill="FFFFFF"/>
                    </w:rPr>
                    <w:t>：</w:t>
                  </w:r>
                  <w:r>
                    <w:rPr>
                      <w:rFonts w:hint="eastAsia" w:ascii="微软雅黑" w:hAnsi="微软雅黑" w:eastAsia="微软雅黑" w:cs="宋体"/>
                      <w:b/>
                      <w:bCs/>
                      <w:color w:val="FF0000"/>
                      <w:kern w:val="0"/>
                      <w:sz w:val="24"/>
                      <w:szCs w:val="24"/>
                    </w:rPr>
                    <w:t>公告期内工作时间预约。</w:t>
                  </w:r>
                  <w:r>
                    <w:rPr>
                      <w:rFonts w:hint="eastAsia" w:ascii="微软雅黑" w:hAnsi="微软雅黑" w:eastAsia="微软雅黑" w:cs="宋体"/>
                      <w:color w:val="FF0000"/>
                      <w:kern w:val="0"/>
                      <w:sz w:val="24"/>
                      <w:szCs w:val="24"/>
                    </w:rPr>
                    <w:t xml:space="preserve"> </w:t>
                  </w:r>
                </w:p>
                <w:p>
                  <w:pPr>
                    <w:widowControl/>
                    <w:shd w:val="clear" w:color="auto" w:fill="FFFFFF"/>
                    <w:wordWrap w:val="0"/>
                    <w:spacing w:line="300" w:lineRule="atLeast"/>
                    <w:jc w:val="left"/>
                    <w:rPr>
                      <w:rFonts w:hint="eastAsia" w:ascii="Calibri" w:hAnsi="Calibri" w:eastAsia="微软雅黑" w:cs="宋体"/>
                      <w:kern w:val="0"/>
                      <w:szCs w:val="21"/>
                    </w:rPr>
                  </w:pPr>
                  <w:r>
                    <w:rPr>
                      <w:rFonts w:hint="eastAsia" w:ascii="微软雅黑" w:hAnsi="微软雅黑" w:eastAsia="微软雅黑" w:cs="宋体"/>
                      <w:color w:val="000000"/>
                      <w:kern w:val="0"/>
                      <w:szCs w:val="21"/>
                    </w:rPr>
                    <w:t>车辆停放地：乌海市公安交警支队车辆管理所院内</w:t>
                  </w:r>
                </w:p>
                <w:p>
                  <w:pPr>
                    <w:widowControl/>
                    <w:shd w:val="clear" w:color="auto" w:fill="FFFFFF"/>
                    <w:wordWrap w:val="0"/>
                    <w:spacing w:line="300" w:lineRule="atLeast"/>
                    <w:jc w:val="left"/>
                    <w:rPr>
                      <w:rFonts w:ascii="Calibri" w:hAnsi="Calibri" w:eastAsia="微软雅黑" w:cs="宋体"/>
                      <w:kern w:val="0"/>
                      <w:szCs w:val="21"/>
                    </w:rPr>
                  </w:pPr>
                  <w:r>
                    <w:rPr>
                      <w:rFonts w:hint="eastAsia" w:ascii="微软雅黑" w:hAnsi="微软雅黑" w:eastAsia="微软雅黑" w:cs="宋体"/>
                      <w:b/>
                      <w:bCs/>
                      <w:color w:val="000000"/>
                      <w:kern w:val="0"/>
                      <w:szCs w:val="21"/>
                    </w:rPr>
                    <w:t>预约车辆勘验联系人：</w:t>
                  </w:r>
                  <w:r>
                    <w:rPr>
                      <w:rFonts w:ascii="Calibri" w:hAnsi="Calibri" w:eastAsia="微软雅黑" w:cs="宋体"/>
                      <w:b/>
                      <w:bCs/>
                      <w:color w:val="FF0000"/>
                      <w:kern w:val="0"/>
                      <w:szCs w:val="21"/>
                    </w:rPr>
                    <w:t>杜谦：13848319350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竞买报名</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报名时间</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2021/12/13 至 2021/12/17</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报名手续</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kern w:val="0"/>
                      <w:sz w:val="24"/>
                      <w:szCs w:val="24"/>
                    </w:rPr>
                    <w:drawing>
                      <wp:inline distT="0" distB="0" distL="0" distR="0">
                        <wp:extent cx="152400" cy="152400"/>
                        <wp:effectExtent l="19050" t="0" r="0" b="0"/>
                        <wp:docPr id="1" name="图片 1" descr="http://www.e-jy.com.cn/ejyzx/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e-jy.com.cn/ejyzx/ewebeditor/sysimage/icon16/doc.gif"/>
                                <pic:cNvPicPr>
                                  <a:picLocks noChangeAspect="1" noChangeArrowheads="1"/>
                                </pic:cNvPicPr>
                              </pic:nvPicPr>
                              <pic:blipFill>
                                <a:blip r:embed="rId4" cstate="print"/>
                                <a:srcRect/>
                                <a:stretch>
                                  <a:fillRect/>
                                </a:stretch>
                              </pic:blipFill>
                              <pic:spPr>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"http://www.e-jy.com.cn/ejyzx/eWebEditor/uploadfile/20211130110251891.docx" \t "_blank" </w:instrText>
                  </w:r>
                  <w:r>
                    <w:fldChar w:fldCharType="separate"/>
                  </w:r>
                  <w:r>
                    <w:rPr>
                      <w:rFonts w:ascii="宋体" w:hAnsi="宋体" w:eastAsia="宋体" w:cs="宋体"/>
                      <w:color w:val="333333"/>
                      <w:kern w:val="0"/>
                      <w:sz w:val="24"/>
                      <w:szCs w:val="24"/>
                    </w:rPr>
                    <w:t>实物资产受让申请书.docx</w:t>
                  </w:r>
                  <w:r>
                    <w:rPr>
                      <w:rFonts w:ascii="宋体" w:hAnsi="宋体" w:eastAsia="宋体" w:cs="宋体"/>
                      <w:color w:val="333333"/>
                      <w:kern w:val="0"/>
                      <w:sz w:val="24"/>
                      <w:szCs w:val="24"/>
                    </w:rPr>
                    <w:fldChar w:fldCharType="end"/>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保证金及处置方式</w:t>
                  </w:r>
                </w:p>
              </w:tc>
              <w:tc>
                <w:tcPr>
                  <w:tcW w:w="0" w:type="auto"/>
                  <w:gridSpan w:val="3"/>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金额</w:t>
                  </w:r>
                  <w:r>
                    <w:rPr>
                      <w:rFonts w:ascii="宋体" w:hAnsi="宋体" w:eastAsia="宋体" w:cs="宋体"/>
                      <w:kern w:val="0"/>
                      <w:sz w:val="24"/>
                      <w:szCs w:val="24"/>
                    </w:rPr>
                    <w:t>：10000元</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kern w:val="0"/>
                      <w:sz w:val="24"/>
                      <w:szCs w:val="24"/>
                    </w:rPr>
                    <w:t>保证内容：</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color w:val="FF0000"/>
                      <w:kern w:val="0"/>
                      <w:sz w:val="24"/>
                      <w:szCs w:val="24"/>
                    </w:rPr>
                    <w:t>为保护委托方及真实意向受让方的合法权益，杜绝非真实意向受让方，出现以下任何一种情况时，在内蒙古产权交易中心有限责任公司扣除委托方、受让方的交易费用后，委托方有权扣除意向受让方已交纳的保证金： （1）意向受让方递交受让申请并交纳保证金后单方撤回受让申请的； （2）被确认受让资格的意向受让方均未参与竞价程序的； （3）受让方在竞价结束后3个工作日内未将签字盖章的竞得标的的结果通知单递送至内蒙古产权交易中心有限责任公司的； （4）被确定为受让方未按约定时限支付全部交易价款的； （5）受让方受让车辆后，未按照规定时间提交车辆转移登记证明的。</w:t>
                  </w:r>
                </w:p>
                <w:p>
                  <w:pPr>
                    <w:widowControl/>
                    <w:wordWrap w:val="0"/>
                    <w:spacing w:before="100" w:beforeAutospacing="1" w:after="100" w:afterAutospacing="1" w:line="300" w:lineRule="atLeast"/>
                    <w:jc w:val="left"/>
                    <w:rPr>
                      <w:rFonts w:ascii="宋体" w:hAnsi="宋体" w:eastAsia="宋体" w:cs="宋体"/>
                      <w:kern w:val="0"/>
                      <w:sz w:val="24"/>
                      <w:szCs w:val="24"/>
                    </w:rPr>
                  </w:pPr>
                  <w:r>
                    <w:rPr>
                      <w:rFonts w:ascii="宋体" w:hAnsi="宋体" w:eastAsia="宋体" w:cs="宋体"/>
                      <w:b/>
                      <w:bCs/>
                      <w:color w:val="000000"/>
                      <w:kern w:val="0"/>
                      <w:sz w:val="24"/>
                      <w:szCs w:val="24"/>
                    </w:rPr>
                    <w:t>处置方法：</w:t>
                  </w:r>
                  <w:r>
                    <w:rPr>
                      <w:rFonts w:ascii="宋体" w:hAnsi="宋体" w:eastAsia="宋体" w:cs="宋体"/>
                      <w:b/>
                      <w:bCs/>
                      <w:color w:val="000000"/>
                      <w:kern w:val="0"/>
                      <w:sz w:val="24"/>
                      <w:szCs w:val="24"/>
                    </w:rPr>
                    <w:br w:type="textWrapping"/>
                  </w:r>
                  <w:r>
                    <w:rPr>
                      <w:rFonts w:ascii="宋体" w:hAnsi="宋体" w:eastAsia="宋体" w:cs="宋体"/>
                      <w:color w:val="FF0000"/>
                      <w:kern w:val="0"/>
                      <w:sz w:val="24"/>
                      <w:szCs w:val="24"/>
                    </w:rPr>
                    <w:t>1、意向受让方通过网络竞价程序被确定为受让方后，须一次性向中心交纳全部交易价款，其已交纳的竞价保证金自动转为过户保证金。经向中心提交已完成车辆转移登记证明后5个工作日内，由中心按照受让方报名时预留账户信息，无息退还过户保证金。 2、未能确定为受让方的，在网络竞价结束后5个工作日内，由中心按照受让方报名时预留账户信息，无息退还竞价保证金。</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竞价安排</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竞价方式</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加价</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增价幅度（元）</w:t>
                  </w:r>
                </w:p>
              </w:tc>
              <w:tc>
                <w:tcPr>
                  <w:tcW w:w="1500" w:type="pct"/>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自由竞价时间</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2021年12月13日00:00</w:t>
                  </w:r>
                  <w:r>
                    <w:rPr>
                      <w:rFonts w:ascii="宋体" w:hAnsi="宋体" w:eastAsia="宋体" w:cs="宋体"/>
                      <w:kern w:val="0"/>
                      <w:sz w:val="24"/>
                      <w:szCs w:val="24"/>
                    </w:rPr>
                    <w:br w:type="textWrapping"/>
                  </w:r>
                  <w:r>
                    <w:rPr>
                      <w:rFonts w:ascii="宋体" w:hAnsi="宋体" w:eastAsia="宋体" w:cs="宋体"/>
                      <w:kern w:val="0"/>
                      <w:sz w:val="24"/>
                      <w:szCs w:val="24"/>
                    </w:rPr>
                    <w:t>至2021年12月20日11:05</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延时竞价周期（秒）</w:t>
                  </w:r>
                </w:p>
              </w:tc>
              <w:tc>
                <w:tcPr>
                  <w:tcW w:w="1500" w:type="pct"/>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120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服务费</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5.000000%</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0" w:type="auto"/>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附件下载</w:t>
                  </w:r>
                </w:p>
              </w:tc>
              <w:tc>
                <w:tcPr>
                  <w:tcW w:w="0" w:type="auto"/>
                  <w:gridSpan w:val="4"/>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p>
          <w:tbl>
            <w:tblPr>
              <w:tblStyle w:val="4"/>
              <w:tblW w:w="13350" w:type="dxa"/>
              <w:tblInd w:w="0" w:type="dxa"/>
              <w:tblBorders>
                <w:top w:val="single" w:color="E6E6E6" w:sz="6" w:space="0"/>
                <w:left w:val="single" w:color="E6E6E6" w:sz="6"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350"/>
              <w:gridCol w:w="11325"/>
            </w:tblGrid>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75" w:type="dxa"/>
                  <w:vMerge w:val="restart"/>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联系</w:t>
                  </w:r>
                  <w:r>
                    <w:rPr>
                      <w:rFonts w:ascii="宋体" w:hAnsi="宋体" w:eastAsia="宋体" w:cs="宋体"/>
                      <w:kern w:val="0"/>
                      <w:sz w:val="24"/>
                      <w:szCs w:val="24"/>
                    </w:rPr>
                    <w:br w:type="textWrapping"/>
                  </w:r>
                  <w:r>
                    <w:rPr>
                      <w:rFonts w:ascii="宋体" w:hAnsi="宋体" w:eastAsia="宋体" w:cs="宋体"/>
                      <w:kern w:val="0"/>
                      <w:sz w:val="24"/>
                      <w:szCs w:val="24"/>
                    </w:rPr>
                    <w:t>方式</w:t>
                  </w: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标的咨询</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color w:val="333333"/>
                      <w:kern w:val="0"/>
                      <w:sz w:val="24"/>
                      <w:szCs w:val="24"/>
                      <w:shd w:val="clear" w:color="auto" w:fill="FFFFFF"/>
                    </w:rPr>
                    <w:t>安女士</w:t>
                  </w:r>
                  <w:r>
                    <w:rPr>
                      <w:rFonts w:ascii="Helvetica" w:hAnsi="Helvetica" w:eastAsia="宋体" w:cs="Helvetica"/>
                      <w:color w:val="333333"/>
                      <w:kern w:val="0"/>
                      <w:sz w:val="24"/>
                      <w:szCs w:val="24"/>
                      <w:shd w:val="clear" w:color="auto" w:fill="FFFFFF"/>
                    </w:rPr>
                    <w:t>13847316854   </w:t>
                  </w:r>
                  <w:r>
                    <w:rPr>
                      <w:rFonts w:hint="eastAsia" w:ascii="宋体" w:hAnsi="宋体" w:eastAsia="宋体" w:cs="宋体"/>
                      <w:color w:val="333333"/>
                      <w:kern w:val="0"/>
                      <w:sz w:val="24"/>
                      <w:szCs w:val="24"/>
                      <w:shd w:val="clear" w:color="auto" w:fill="FFFFFF"/>
                    </w:rPr>
                    <w:t>赵晗阳</w:t>
                  </w:r>
                  <w:r>
                    <w:rPr>
                      <w:rFonts w:ascii="Helvetica" w:hAnsi="Helvetica" w:eastAsia="宋体" w:cs="Helvetica"/>
                      <w:color w:val="333333"/>
                      <w:kern w:val="0"/>
                      <w:sz w:val="24"/>
                      <w:szCs w:val="24"/>
                      <w:shd w:val="clear" w:color="auto" w:fill="FFFFFF"/>
                    </w:rPr>
                    <w:t xml:space="preserve"> 18586098106</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技术支持</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咨询时间</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color w:val="333333"/>
                      <w:kern w:val="0"/>
                      <w:sz w:val="24"/>
                      <w:szCs w:val="24"/>
                    </w:rPr>
                    <w:t>公告期内工作时间</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单位地址</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r>
              <w:tblPrEx>
                <w:tblBorders>
                  <w:top w:val="single" w:color="E6E6E6" w:sz="6" w:space="0"/>
                  <w:left w:val="single" w:color="E6E6E6"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bottom w:val="single" w:color="E6E6E6" w:sz="6" w:space="0"/>
                    <w:right w:val="single" w:color="E6E6E6" w:sz="6" w:space="0"/>
                  </w:tcBorders>
                  <w:vAlign w:val="center"/>
                </w:tcPr>
                <w:p>
                  <w:pPr>
                    <w:widowControl/>
                    <w:jc w:val="left"/>
                    <w:rPr>
                      <w:rFonts w:ascii="宋体" w:hAnsi="宋体" w:eastAsia="宋体" w:cs="宋体"/>
                      <w:kern w:val="0"/>
                      <w:sz w:val="24"/>
                      <w:szCs w:val="24"/>
                    </w:rPr>
                  </w:pPr>
                </w:p>
              </w:tc>
              <w:tc>
                <w:tcPr>
                  <w:tcW w:w="1350" w:type="dxa"/>
                  <w:tcBorders>
                    <w:bottom w:val="single" w:color="E6E6E6" w:sz="6" w:space="0"/>
                    <w:right w:val="single" w:color="E6E6E6" w:sz="6" w:space="0"/>
                  </w:tcBorders>
                  <w:shd w:val="clear" w:color="auto" w:fill="F5F5F5"/>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其    他</w:t>
                  </w:r>
                </w:p>
              </w:tc>
              <w:tc>
                <w:tcPr>
                  <w:tcW w:w="0" w:type="auto"/>
                  <w:tcBorders>
                    <w:bottom w:val="single" w:color="E6E6E6" w:sz="6" w:space="0"/>
                    <w:right w:val="single" w:color="E6E6E6" w:sz="6" w:space="0"/>
                  </w:tcBorders>
                  <w:tcMar>
                    <w:top w:w="120" w:type="dxa"/>
                    <w:left w:w="120" w:type="dxa"/>
                    <w:bottom w:w="120" w:type="dxa"/>
                    <w:right w:w="120" w:type="dxa"/>
                  </w:tcMar>
                  <w:vAlign w:val="center"/>
                </w:tcPr>
                <w:p>
                  <w:pPr>
                    <w:widowControl/>
                    <w:wordWrap w:val="0"/>
                    <w:spacing w:line="300"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left"/>
              <w:rPr>
                <w:rFonts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1B"/>
    <w:rsid w:val="000836BC"/>
    <w:rsid w:val="00626B1B"/>
    <w:rsid w:val="008E513D"/>
    <w:rsid w:val="6755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333333"/>
      <w:u w:val="none"/>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593</Words>
  <Characters>3384</Characters>
  <Lines>28</Lines>
  <Paragraphs>7</Paragraphs>
  <TotalTime>0</TotalTime>
  <ScaleCrop>false</ScaleCrop>
  <LinksUpToDate>false</LinksUpToDate>
  <CharactersWithSpaces>3970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2021-12-13T02:39:00Z</dcterms:created>
  <dc:creator>Administrator</dc:creator>
  <cp:lastModifiedBy>sjyzx</cp:lastModifiedBy>
  <dcterms:modified xsi:type="dcterms:W3CDTF">2021-12-13T03:28:38Z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32334BD4F53E41F3A46D5F6524BFF803</vt:lpwstr>
  </property>
</Properties>
</file>